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A8A0F" w14:textId="1D2A21E9" w:rsidR="00756AA4" w:rsidRDefault="00756AA4" w:rsidP="00756AA4">
      <w:pPr>
        <w:widowControl/>
        <w:spacing w:before="100" w:beforeAutospacing="1" w:after="100" w:afterAutospacing="1"/>
        <w:jc w:val="center"/>
        <w:outlineLvl w:val="0"/>
        <w:rPr>
          <w:rFonts w:ascii="黑体" w:eastAsia="黑体" w:hAnsi="黑体" w:cs="宋体"/>
          <w:kern w:val="36"/>
          <w:sz w:val="28"/>
          <w:szCs w:val="28"/>
        </w:rPr>
      </w:pPr>
      <w:r w:rsidRPr="001B3680">
        <w:rPr>
          <w:rFonts w:ascii="黑体" w:eastAsia="黑体" w:hAnsi="黑体" w:cs="宋体" w:hint="eastAsia"/>
          <w:kern w:val="36"/>
          <w:sz w:val="28"/>
          <w:szCs w:val="28"/>
        </w:rPr>
        <w:t>综合类</w:t>
      </w:r>
      <w:r w:rsidRPr="001B3680">
        <w:rPr>
          <w:rFonts w:ascii="黑体" w:eastAsia="黑体" w:hAnsi="黑体" w:cs="宋体"/>
          <w:kern w:val="36"/>
          <w:sz w:val="28"/>
          <w:szCs w:val="28"/>
        </w:rPr>
        <w:t>档案借阅审批表</w:t>
      </w:r>
    </w:p>
    <w:tbl>
      <w:tblPr>
        <w:tblW w:w="853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5"/>
        <w:gridCol w:w="1843"/>
        <w:gridCol w:w="1920"/>
        <w:gridCol w:w="2781"/>
      </w:tblGrid>
      <w:tr w:rsidR="001B3680" w14:paraId="5F40513D" w14:textId="77777777" w:rsidTr="00885B9D">
        <w:trPr>
          <w:trHeight w:val="775"/>
          <w:jc w:val="center"/>
        </w:trPr>
        <w:tc>
          <w:tcPr>
            <w:tcW w:w="1995" w:type="dxa"/>
            <w:tcBorders>
              <w:top w:val="single" w:sz="8" w:space="0" w:color="auto"/>
              <w:left w:val="single" w:sz="8" w:space="0" w:color="auto"/>
              <w:bottom w:val="single" w:sz="6" w:space="0" w:color="auto"/>
              <w:right w:val="single" w:sz="6" w:space="0" w:color="auto"/>
              <w:tl2br w:val="single" w:sz="4" w:space="0" w:color="auto"/>
            </w:tcBorders>
            <w:vAlign w:val="center"/>
            <w:hideMark/>
          </w:tcPr>
          <w:p w14:paraId="1A41AAD6" w14:textId="77777777" w:rsidR="001B3680" w:rsidRDefault="001B3680">
            <w:pPr>
              <w:tabs>
                <w:tab w:val="left" w:pos="570"/>
              </w:tabs>
              <w:spacing w:line="360" w:lineRule="auto"/>
              <w:ind w:firstLineChars="400" w:firstLine="960"/>
              <w:rPr>
                <w:rFonts w:ascii="仿宋_GB2312" w:eastAsia="仿宋_GB2312"/>
                <w:sz w:val="24"/>
              </w:rPr>
            </w:pPr>
            <w:r>
              <w:rPr>
                <w:rFonts w:ascii="仿宋_GB2312" w:eastAsia="仿宋_GB2312" w:hint="eastAsia"/>
                <w:sz w:val="24"/>
              </w:rPr>
              <w:t>内 容</w:t>
            </w:r>
          </w:p>
          <w:p w14:paraId="6443A124" w14:textId="77777777" w:rsidR="001B3680" w:rsidRDefault="001B3680">
            <w:pPr>
              <w:tabs>
                <w:tab w:val="left" w:pos="570"/>
              </w:tabs>
              <w:spacing w:line="360" w:lineRule="auto"/>
              <w:rPr>
                <w:rFonts w:ascii="仿宋_GB2312" w:eastAsia="仿宋_GB2312"/>
                <w:sz w:val="24"/>
              </w:rPr>
            </w:pPr>
            <w:r>
              <w:rPr>
                <w:rFonts w:ascii="仿宋_GB2312" w:eastAsia="仿宋_GB2312" w:hint="eastAsia"/>
                <w:sz w:val="24"/>
              </w:rPr>
              <w:t>项 目</w:t>
            </w:r>
          </w:p>
        </w:tc>
        <w:tc>
          <w:tcPr>
            <w:tcW w:w="1843" w:type="dxa"/>
            <w:tcBorders>
              <w:top w:val="single" w:sz="8" w:space="0" w:color="auto"/>
              <w:left w:val="single" w:sz="6" w:space="0" w:color="auto"/>
              <w:bottom w:val="single" w:sz="6" w:space="0" w:color="auto"/>
              <w:right w:val="single" w:sz="6" w:space="0" w:color="auto"/>
            </w:tcBorders>
            <w:vAlign w:val="center"/>
            <w:hideMark/>
          </w:tcPr>
          <w:p w14:paraId="1189D446" w14:textId="77777777" w:rsidR="001B3680" w:rsidRDefault="001B3680">
            <w:pPr>
              <w:spacing w:line="360" w:lineRule="auto"/>
              <w:jc w:val="center"/>
              <w:rPr>
                <w:rFonts w:ascii="仿宋_GB2312" w:eastAsia="仿宋_GB2312"/>
                <w:sz w:val="24"/>
              </w:rPr>
            </w:pPr>
            <w:r>
              <w:rPr>
                <w:rFonts w:ascii="仿宋_GB2312" w:eastAsia="仿宋_GB2312" w:hint="eastAsia"/>
                <w:sz w:val="24"/>
              </w:rPr>
              <w:t>姓 名</w:t>
            </w:r>
          </w:p>
        </w:tc>
        <w:tc>
          <w:tcPr>
            <w:tcW w:w="1920" w:type="dxa"/>
            <w:tcBorders>
              <w:top w:val="single" w:sz="8" w:space="0" w:color="auto"/>
              <w:left w:val="single" w:sz="6" w:space="0" w:color="auto"/>
              <w:bottom w:val="single" w:sz="6" w:space="0" w:color="auto"/>
              <w:right w:val="single" w:sz="4" w:space="0" w:color="auto"/>
            </w:tcBorders>
            <w:vAlign w:val="center"/>
            <w:hideMark/>
          </w:tcPr>
          <w:p w14:paraId="6FA12E02" w14:textId="77777777" w:rsidR="001B3680" w:rsidRDefault="001B3680">
            <w:pPr>
              <w:spacing w:line="360" w:lineRule="auto"/>
              <w:jc w:val="center"/>
              <w:rPr>
                <w:rFonts w:ascii="仿宋_GB2312" w:eastAsia="仿宋_GB2312"/>
                <w:sz w:val="24"/>
              </w:rPr>
            </w:pPr>
            <w:r>
              <w:rPr>
                <w:rFonts w:ascii="仿宋_GB2312" w:eastAsia="仿宋_GB2312" w:hint="eastAsia"/>
                <w:sz w:val="24"/>
              </w:rPr>
              <w:t>单 位</w:t>
            </w:r>
          </w:p>
        </w:tc>
        <w:tc>
          <w:tcPr>
            <w:tcW w:w="2781" w:type="dxa"/>
            <w:tcBorders>
              <w:top w:val="single" w:sz="8" w:space="0" w:color="auto"/>
              <w:left w:val="single" w:sz="4" w:space="0" w:color="auto"/>
              <w:bottom w:val="single" w:sz="6" w:space="0" w:color="auto"/>
              <w:right w:val="single" w:sz="8" w:space="0" w:color="auto"/>
            </w:tcBorders>
            <w:vAlign w:val="center"/>
            <w:hideMark/>
          </w:tcPr>
          <w:p w14:paraId="156F05DB" w14:textId="77777777" w:rsidR="001B3680" w:rsidRDefault="001B3680">
            <w:pPr>
              <w:spacing w:line="360" w:lineRule="auto"/>
              <w:ind w:left="15"/>
              <w:jc w:val="center"/>
              <w:rPr>
                <w:rFonts w:ascii="仿宋_GB2312" w:eastAsia="仿宋_GB2312"/>
                <w:sz w:val="24"/>
              </w:rPr>
            </w:pPr>
            <w:r>
              <w:rPr>
                <w:rFonts w:ascii="仿宋_GB2312" w:eastAsia="仿宋_GB2312" w:hint="eastAsia"/>
                <w:sz w:val="24"/>
              </w:rPr>
              <w:t>现任职务</w:t>
            </w:r>
          </w:p>
        </w:tc>
      </w:tr>
      <w:tr w:rsidR="001B3680" w14:paraId="74A77D66" w14:textId="77777777" w:rsidTr="00885B9D">
        <w:trPr>
          <w:cantSplit/>
          <w:trHeight w:val="430"/>
          <w:jc w:val="center"/>
        </w:trPr>
        <w:tc>
          <w:tcPr>
            <w:tcW w:w="1995" w:type="dxa"/>
            <w:vMerge w:val="restart"/>
            <w:tcBorders>
              <w:top w:val="single" w:sz="6" w:space="0" w:color="auto"/>
              <w:left w:val="single" w:sz="8" w:space="0" w:color="auto"/>
              <w:bottom w:val="single" w:sz="6" w:space="0" w:color="000000"/>
              <w:right w:val="single" w:sz="4" w:space="0" w:color="auto"/>
            </w:tcBorders>
            <w:vAlign w:val="center"/>
            <w:hideMark/>
          </w:tcPr>
          <w:p w14:paraId="41797138" w14:textId="09B7892E" w:rsidR="001B3680" w:rsidRDefault="001B3680">
            <w:pPr>
              <w:spacing w:line="360" w:lineRule="auto"/>
              <w:jc w:val="center"/>
              <w:rPr>
                <w:rFonts w:ascii="仿宋_GB2312" w:eastAsia="仿宋_GB2312"/>
                <w:sz w:val="24"/>
              </w:rPr>
            </w:pPr>
            <w:r>
              <w:rPr>
                <w:rFonts w:ascii="仿宋_GB2312" w:eastAsia="仿宋_GB2312" w:hint="eastAsia"/>
                <w:sz w:val="24"/>
              </w:rPr>
              <w:t>借阅人</w:t>
            </w:r>
          </w:p>
        </w:tc>
        <w:tc>
          <w:tcPr>
            <w:tcW w:w="1843" w:type="dxa"/>
            <w:tcBorders>
              <w:top w:val="single" w:sz="6" w:space="0" w:color="auto"/>
              <w:left w:val="single" w:sz="4" w:space="0" w:color="auto"/>
              <w:bottom w:val="single" w:sz="4" w:space="0" w:color="auto"/>
              <w:right w:val="single" w:sz="6" w:space="0" w:color="auto"/>
            </w:tcBorders>
            <w:vAlign w:val="center"/>
          </w:tcPr>
          <w:p w14:paraId="6AF945EF" w14:textId="77777777" w:rsidR="001B3680" w:rsidRDefault="001B3680">
            <w:pPr>
              <w:spacing w:line="360" w:lineRule="auto"/>
              <w:jc w:val="center"/>
              <w:rPr>
                <w:rFonts w:ascii="仿宋_GB2312" w:eastAsia="仿宋_GB2312"/>
                <w:sz w:val="24"/>
              </w:rPr>
            </w:pPr>
          </w:p>
        </w:tc>
        <w:tc>
          <w:tcPr>
            <w:tcW w:w="1920" w:type="dxa"/>
            <w:tcBorders>
              <w:top w:val="single" w:sz="6" w:space="0" w:color="auto"/>
              <w:left w:val="single" w:sz="6" w:space="0" w:color="auto"/>
              <w:bottom w:val="single" w:sz="4" w:space="0" w:color="auto"/>
              <w:right w:val="single" w:sz="4" w:space="0" w:color="auto"/>
            </w:tcBorders>
            <w:vAlign w:val="center"/>
          </w:tcPr>
          <w:p w14:paraId="77FCE4CC" w14:textId="77777777" w:rsidR="001B3680" w:rsidRDefault="001B3680">
            <w:pPr>
              <w:spacing w:line="360" w:lineRule="auto"/>
              <w:jc w:val="center"/>
              <w:rPr>
                <w:rFonts w:ascii="仿宋_GB2312" w:eastAsia="仿宋_GB2312"/>
                <w:sz w:val="24"/>
              </w:rPr>
            </w:pPr>
          </w:p>
        </w:tc>
        <w:tc>
          <w:tcPr>
            <w:tcW w:w="2781" w:type="dxa"/>
            <w:tcBorders>
              <w:top w:val="single" w:sz="6" w:space="0" w:color="auto"/>
              <w:left w:val="single" w:sz="4" w:space="0" w:color="auto"/>
              <w:bottom w:val="single" w:sz="4" w:space="0" w:color="auto"/>
              <w:right w:val="single" w:sz="8" w:space="0" w:color="auto"/>
            </w:tcBorders>
            <w:vAlign w:val="center"/>
          </w:tcPr>
          <w:p w14:paraId="3BE2536E" w14:textId="77777777" w:rsidR="001B3680" w:rsidRDefault="001B3680">
            <w:pPr>
              <w:spacing w:line="360" w:lineRule="auto"/>
              <w:jc w:val="center"/>
              <w:rPr>
                <w:rFonts w:ascii="仿宋_GB2312" w:eastAsia="仿宋_GB2312"/>
                <w:sz w:val="24"/>
              </w:rPr>
            </w:pPr>
          </w:p>
        </w:tc>
      </w:tr>
      <w:tr w:rsidR="001B3680" w14:paraId="0631C273" w14:textId="77777777" w:rsidTr="00885B9D">
        <w:trPr>
          <w:cantSplit/>
          <w:trHeight w:val="399"/>
          <w:jc w:val="center"/>
        </w:trPr>
        <w:tc>
          <w:tcPr>
            <w:tcW w:w="1995" w:type="dxa"/>
            <w:vMerge/>
            <w:tcBorders>
              <w:top w:val="single" w:sz="6" w:space="0" w:color="auto"/>
              <w:left w:val="single" w:sz="8" w:space="0" w:color="auto"/>
              <w:bottom w:val="single" w:sz="6" w:space="0" w:color="000000"/>
              <w:right w:val="single" w:sz="4" w:space="0" w:color="auto"/>
            </w:tcBorders>
            <w:vAlign w:val="center"/>
            <w:hideMark/>
          </w:tcPr>
          <w:p w14:paraId="5882951C" w14:textId="77777777" w:rsidR="001B3680" w:rsidRDefault="001B3680">
            <w:pPr>
              <w:widowControl/>
              <w:jc w:val="left"/>
              <w:rPr>
                <w:rFonts w:ascii="仿宋_GB2312" w:eastAsia="仿宋_GB2312"/>
                <w:sz w:val="24"/>
                <w:szCs w:val="24"/>
              </w:rPr>
            </w:pPr>
          </w:p>
        </w:tc>
        <w:tc>
          <w:tcPr>
            <w:tcW w:w="1843" w:type="dxa"/>
            <w:tcBorders>
              <w:top w:val="single" w:sz="4" w:space="0" w:color="auto"/>
              <w:left w:val="single" w:sz="4" w:space="0" w:color="auto"/>
              <w:bottom w:val="single" w:sz="4" w:space="0" w:color="auto"/>
              <w:right w:val="single" w:sz="6" w:space="0" w:color="auto"/>
            </w:tcBorders>
            <w:vAlign w:val="center"/>
          </w:tcPr>
          <w:p w14:paraId="249F321C" w14:textId="77777777" w:rsidR="001B3680" w:rsidRDefault="001B3680">
            <w:pPr>
              <w:spacing w:line="360" w:lineRule="auto"/>
              <w:jc w:val="center"/>
              <w:rPr>
                <w:rFonts w:ascii="仿宋_GB2312" w:eastAsia="仿宋_GB2312"/>
                <w:sz w:val="24"/>
              </w:rPr>
            </w:pPr>
          </w:p>
        </w:tc>
        <w:tc>
          <w:tcPr>
            <w:tcW w:w="1920" w:type="dxa"/>
            <w:tcBorders>
              <w:top w:val="single" w:sz="4" w:space="0" w:color="auto"/>
              <w:left w:val="single" w:sz="6" w:space="0" w:color="auto"/>
              <w:bottom w:val="single" w:sz="4" w:space="0" w:color="auto"/>
              <w:right w:val="single" w:sz="4" w:space="0" w:color="auto"/>
            </w:tcBorders>
            <w:vAlign w:val="center"/>
          </w:tcPr>
          <w:p w14:paraId="0A5214F9" w14:textId="77777777" w:rsidR="001B3680" w:rsidRDefault="001B3680">
            <w:pPr>
              <w:spacing w:line="360" w:lineRule="auto"/>
              <w:jc w:val="center"/>
              <w:rPr>
                <w:rFonts w:ascii="仿宋_GB2312" w:eastAsia="仿宋_GB2312"/>
                <w:sz w:val="24"/>
              </w:rPr>
            </w:pPr>
          </w:p>
        </w:tc>
        <w:tc>
          <w:tcPr>
            <w:tcW w:w="2781" w:type="dxa"/>
            <w:tcBorders>
              <w:top w:val="single" w:sz="4" w:space="0" w:color="auto"/>
              <w:left w:val="single" w:sz="4" w:space="0" w:color="auto"/>
              <w:bottom w:val="single" w:sz="4" w:space="0" w:color="auto"/>
              <w:right w:val="single" w:sz="8" w:space="0" w:color="auto"/>
            </w:tcBorders>
            <w:vAlign w:val="center"/>
          </w:tcPr>
          <w:p w14:paraId="09FB3BCC" w14:textId="77777777" w:rsidR="001B3680" w:rsidRDefault="001B3680">
            <w:pPr>
              <w:spacing w:line="360" w:lineRule="auto"/>
              <w:jc w:val="center"/>
              <w:rPr>
                <w:rFonts w:ascii="仿宋_GB2312" w:eastAsia="仿宋_GB2312"/>
                <w:sz w:val="24"/>
              </w:rPr>
            </w:pPr>
          </w:p>
        </w:tc>
      </w:tr>
      <w:tr w:rsidR="001B3680" w14:paraId="668CBA6C" w14:textId="77777777" w:rsidTr="00885B9D">
        <w:trPr>
          <w:cantSplit/>
          <w:trHeight w:val="989"/>
          <w:jc w:val="center"/>
        </w:trPr>
        <w:tc>
          <w:tcPr>
            <w:tcW w:w="1995" w:type="dxa"/>
            <w:tcBorders>
              <w:top w:val="single" w:sz="6" w:space="0" w:color="auto"/>
              <w:left w:val="single" w:sz="8" w:space="0" w:color="auto"/>
              <w:bottom w:val="single" w:sz="6" w:space="0" w:color="auto"/>
              <w:right w:val="single" w:sz="6" w:space="0" w:color="auto"/>
            </w:tcBorders>
            <w:vAlign w:val="center"/>
            <w:hideMark/>
          </w:tcPr>
          <w:p w14:paraId="3DFD783D" w14:textId="35289C49" w:rsidR="001B3680" w:rsidRDefault="001B3680">
            <w:pPr>
              <w:spacing w:line="360" w:lineRule="auto"/>
              <w:jc w:val="center"/>
              <w:rPr>
                <w:rFonts w:ascii="仿宋_GB2312" w:eastAsia="仿宋_GB2312"/>
                <w:sz w:val="24"/>
              </w:rPr>
            </w:pPr>
            <w:r>
              <w:rPr>
                <w:rFonts w:ascii="仿宋_GB2312" w:eastAsia="仿宋_GB2312" w:hint="eastAsia"/>
                <w:sz w:val="24"/>
              </w:rPr>
              <w:t>借阅类别</w:t>
            </w:r>
          </w:p>
        </w:tc>
        <w:tc>
          <w:tcPr>
            <w:tcW w:w="6544" w:type="dxa"/>
            <w:gridSpan w:val="3"/>
            <w:tcBorders>
              <w:top w:val="single" w:sz="6" w:space="0" w:color="auto"/>
              <w:left w:val="single" w:sz="6" w:space="0" w:color="auto"/>
              <w:bottom w:val="single" w:sz="6" w:space="0" w:color="auto"/>
              <w:right w:val="single" w:sz="8" w:space="0" w:color="auto"/>
            </w:tcBorders>
            <w:vAlign w:val="center"/>
            <w:hideMark/>
          </w:tcPr>
          <w:p w14:paraId="3FFA9A6C" w14:textId="77777777" w:rsidR="001B3680" w:rsidRDefault="001B3680">
            <w:pPr>
              <w:spacing w:line="360" w:lineRule="auto"/>
              <w:rPr>
                <w:rFonts w:ascii="仿宋_GB2312" w:eastAsia="仿宋_GB2312"/>
                <w:sz w:val="24"/>
              </w:rPr>
            </w:pPr>
            <w:r>
              <w:rPr>
                <w:rFonts w:ascii="仿宋_GB2312" w:eastAsia="仿宋_GB2312" w:hint="eastAsia"/>
                <w:sz w:val="24"/>
              </w:rPr>
              <w:t>党群类□   行政类□   教学类□   科研类□</w:t>
            </w:r>
          </w:p>
          <w:p w14:paraId="0C02E80C" w14:textId="77777777" w:rsidR="001B3680" w:rsidRDefault="001B3680">
            <w:pPr>
              <w:spacing w:line="360" w:lineRule="auto"/>
              <w:rPr>
                <w:rFonts w:ascii="仿宋_GB2312" w:eastAsia="仿宋_GB2312"/>
                <w:sz w:val="24"/>
              </w:rPr>
            </w:pPr>
            <w:r>
              <w:rPr>
                <w:rFonts w:ascii="仿宋_GB2312" w:eastAsia="仿宋_GB2312" w:hint="eastAsia"/>
                <w:sz w:val="24"/>
              </w:rPr>
              <w:t>基建类□   设备类□   财务类（非凭单）□  其他类□</w:t>
            </w:r>
          </w:p>
        </w:tc>
      </w:tr>
      <w:tr w:rsidR="001B3680" w14:paraId="42123E7C" w14:textId="77777777" w:rsidTr="002E533F">
        <w:trPr>
          <w:cantSplit/>
          <w:trHeight w:val="975"/>
          <w:jc w:val="center"/>
        </w:trPr>
        <w:tc>
          <w:tcPr>
            <w:tcW w:w="1995" w:type="dxa"/>
            <w:tcBorders>
              <w:top w:val="single" w:sz="6" w:space="0" w:color="auto"/>
              <w:left w:val="single" w:sz="8" w:space="0" w:color="auto"/>
              <w:bottom w:val="single" w:sz="6" w:space="0" w:color="auto"/>
              <w:right w:val="single" w:sz="6" w:space="0" w:color="auto"/>
            </w:tcBorders>
            <w:vAlign w:val="center"/>
            <w:hideMark/>
          </w:tcPr>
          <w:p w14:paraId="3FD8A590" w14:textId="76FDDCB8" w:rsidR="001B3680" w:rsidRDefault="001B3680">
            <w:pPr>
              <w:spacing w:line="360" w:lineRule="auto"/>
              <w:jc w:val="center"/>
              <w:rPr>
                <w:rFonts w:ascii="仿宋_GB2312" w:eastAsia="仿宋_GB2312"/>
                <w:sz w:val="24"/>
              </w:rPr>
            </w:pPr>
            <w:bookmarkStart w:id="0" w:name="OLE_LINK1"/>
            <w:r>
              <w:rPr>
                <w:rFonts w:ascii="仿宋_GB2312" w:eastAsia="仿宋_GB2312" w:hint="eastAsia"/>
                <w:sz w:val="24"/>
              </w:rPr>
              <w:t>借阅</w:t>
            </w:r>
            <w:bookmarkEnd w:id="0"/>
            <w:r w:rsidR="00885B9D">
              <w:rPr>
                <w:rFonts w:ascii="仿宋_GB2312" w:eastAsia="仿宋_GB2312" w:hint="eastAsia"/>
                <w:sz w:val="24"/>
              </w:rPr>
              <w:t>事由</w:t>
            </w:r>
          </w:p>
        </w:tc>
        <w:tc>
          <w:tcPr>
            <w:tcW w:w="6544" w:type="dxa"/>
            <w:gridSpan w:val="3"/>
            <w:tcBorders>
              <w:top w:val="single" w:sz="6" w:space="0" w:color="auto"/>
              <w:left w:val="single" w:sz="6" w:space="0" w:color="auto"/>
              <w:bottom w:val="single" w:sz="6" w:space="0" w:color="auto"/>
              <w:right w:val="single" w:sz="8" w:space="0" w:color="auto"/>
            </w:tcBorders>
          </w:tcPr>
          <w:p w14:paraId="75546777" w14:textId="5078BD7B" w:rsidR="001B3680" w:rsidRDefault="00885B9D" w:rsidP="00885B9D">
            <w:pPr>
              <w:spacing w:line="360" w:lineRule="auto"/>
              <w:jc w:val="left"/>
              <w:rPr>
                <w:rFonts w:ascii="仿宋_GB2312" w:eastAsia="仿宋_GB2312"/>
                <w:sz w:val="24"/>
              </w:rPr>
            </w:pPr>
            <w:bookmarkStart w:id="1" w:name="OLE_LINK2"/>
            <w:r>
              <w:rPr>
                <w:rFonts w:ascii="仿宋_GB2312" w:eastAsia="仿宋_GB2312" w:hint="eastAsia"/>
                <w:sz w:val="18"/>
                <w:szCs w:val="18"/>
              </w:rPr>
              <w:t>（填写借阅档案的具体事由，如开展展览、学术研究等）</w:t>
            </w:r>
            <w:bookmarkEnd w:id="1"/>
          </w:p>
        </w:tc>
      </w:tr>
      <w:tr w:rsidR="00885B9D" w14:paraId="1DDB093B" w14:textId="77777777" w:rsidTr="002E533F">
        <w:trPr>
          <w:cantSplit/>
          <w:trHeight w:val="846"/>
          <w:jc w:val="center"/>
        </w:trPr>
        <w:tc>
          <w:tcPr>
            <w:tcW w:w="1995" w:type="dxa"/>
            <w:tcBorders>
              <w:top w:val="single" w:sz="6" w:space="0" w:color="auto"/>
              <w:left w:val="single" w:sz="8" w:space="0" w:color="auto"/>
              <w:bottom w:val="single" w:sz="6" w:space="0" w:color="auto"/>
              <w:right w:val="single" w:sz="6" w:space="0" w:color="auto"/>
            </w:tcBorders>
            <w:vAlign w:val="center"/>
          </w:tcPr>
          <w:p w14:paraId="2B9DE31B" w14:textId="7A7B8B31" w:rsidR="00885B9D" w:rsidRDefault="00885B9D">
            <w:pPr>
              <w:spacing w:line="360" w:lineRule="auto"/>
              <w:jc w:val="center"/>
              <w:rPr>
                <w:rFonts w:ascii="仿宋_GB2312" w:eastAsia="仿宋_GB2312"/>
                <w:sz w:val="24"/>
              </w:rPr>
            </w:pPr>
            <w:r>
              <w:rPr>
                <w:rFonts w:ascii="仿宋_GB2312" w:eastAsia="仿宋_GB2312" w:hint="eastAsia"/>
                <w:sz w:val="24"/>
              </w:rPr>
              <w:t>借阅内容</w:t>
            </w:r>
          </w:p>
        </w:tc>
        <w:tc>
          <w:tcPr>
            <w:tcW w:w="6544" w:type="dxa"/>
            <w:gridSpan w:val="3"/>
            <w:tcBorders>
              <w:top w:val="single" w:sz="6" w:space="0" w:color="auto"/>
              <w:left w:val="single" w:sz="6" w:space="0" w:color="auto"/>
              <w:bottom w:val="single" w:sz="6" w:space="0" w:color="auto"/>
              <w:right w:val="single" w:sz="8" w:space="0" w:color="auto"/>
            </w:tcBorders>
          </w:tcPr>
          <w:p w14:paraId="631E5621" w14:textId="492AFBBC" w:rsidR="00885B9D" w:rsidRDefault="00885B9D" w:rsidP="00885B9D">
            <w:pPr>
              <w:spacing w:line="360" w:lineRule="auto"/>
              <w:rPr>
                <w:rFonts w:ascii="仿宋_GB2312" w:eastAsia="仿宋_GB2312"/>
                <w:sz w:val="24"/>
              </w:rPr>
            </w:pPr>
            <w:r>
              <w:rPr>
                <w:rFonts w:ascii="仿宋_GB2312" w:eastAsia="仿宋_GB2312" w:hint="eastAsia"/>
                <w:sz w:val="18"/>
                <w:szCs w:val="18"/>
              </w:rPr>
              <w:t>（填写借阅档案的具体信息，包括档号、档案名称等）</w:t>
            </w:r>
          </w:p>
        </w:tc>
      </w:tr>
      <w:tr w:rsidR="001B3680" w14:paraId="1894FD71" w14:textId="77777777" w:rsidTr="00885B9D">
        <w:trPr>
          <w:cantSplit/>
          <w:trHeight w:val="829"/>
          <w:jc w:val="center"/>
        </w:trPr>
        <w:tc>
          <w:tcPr>
            <w:tcW w:w="1995" w:type="dxa"/>
            <w:tcBorders>
              <w:top w:val="single" w:sz="6" w:space="0" w:color="auto"/>
              <w:left w:val="single" w:sz="8" w:space="0" w:color="auto"/>
              <w:bottom w:val="single" w:sz="6" w:space="0" w:color="auto"/>
              <w:right w:val="single" w:sz="6" w:space="0" w:color="auto"/>
            </w:tcBorders>
            <w:vAlign w:val="center"/>
          </w:tcPr>
          <w:p w14:paraId="6E686D06" w14:textId="396C52A6" w:rsidR="001B3680" w:rsidRDefault="001B3680" w:rsidP="001B3680">
            <w:pPr>
              <w:spacing w:line="360" w:lineRule="auto"/>
              <w:jc w:val="center"/>
              <w:rPr>
                <w:rFonts w:ascii="仿宋_GB2312" w:eastAsia="仿宋_GB2312"/>
                <w:sz w:val="24"/>
              </w:rPr>
            </w:pPr>
            <w:r w:rsidRPr="001B3680">
              <w:rPr>
                <w:rFonts w:ascii="仿宋_GB2312" w:eastAsia="仿宋_GB2312"/>
                <w:sz w:val="24"/>
              </w:rPr>
              <w:t>借阅期限</w:t>
            </w:r>
          </w:p>
        </w:tc>
        <w:tc>
          <w:tcPr>
            <w:tcW w:w="6544" w:type="dxa"/>
            <w:gridSpan w:val="3"/>
            <w:tcBorders>
              <w:top w:val="single" w:sz="6" w:space="0" w:color="auto"/>
              <w:left w:val="single" w:sz="6" w:space="0" w:color="auto"/>
              <w:bottom w:val="single" w:sz="6" w:space="0" w:color="auto"/>
              <w:right w:val="single" w:sz="8" w:space="0" w:color="auto"/>
            </w:tcBorders>
          </w:tcPr>
          <w:p w14:paraId="372B70D9" w14:textId="4B01230A" w:rsidR="001B3680" w:rsidRDefault="001B3680" w:rsidP="001B3680">
            <w:pPr>
              <w:spacing w:line="360" w:lineRule="auto"/>
              <w:ind w:firstLineChars="200" w:firstLine="480"/>
              <w:jc w:val="left"/>
              <w:rPr>
                <w:rFonts w:ascii="仿宋_GB2312" w:eastAsia="仿宋_GB2312"/>
                <w:sz w:val="24"/>
              </w:rPr>
            </w:pPr>
            <w:r w:rsidRPr="001B3680">
              <w:rPr>
                <w:rFonts w:ascii="仿宋_GB2312" w:eastAsia="仿宋_GB2312"/>
                <w:sz w:val="24"/>
              </w:rPr>
              <w:t>自</w:t>
            </w:r>
            <w:r w:rsidRPr="001B3680">
              <w:rPr>
                <w:rFonts w:ascii="仿宋_GB2312" w:eastAsia="仿宋_GB2312"/>
                <w:color w:val="FF0000"/>
                <w:sz w:val="24"/>
              </w:rPr>
              <w:t>[开始日期]</w:t>
            </w:r>
            <w:r w:rsidRPr="001B3680">
              <w:rPr>
                <w:rFonts w:ascii="仿宋_GB2312" w:eastAsia="仿宋_GB2312"/>
                <w:sz w:val="24"/>
              </w:rPr>
              <w:t>起至</w:t>
            </w:r>
            <w:r w:rsidRPr="001B3680">
              <w:rPr>
                <w:rFonts w:ascii="仿宋_GB2312" w:eastAsia="仿宋_GB2312"/>
                <w:color w:val="FF0000"/>
                <w:sz w:val="24"/>
              </w:rPr>
              <w:t>[结束日期]</w:t>
            </w:r>
            <w:r w:rsidRPr="001B3680">
              <w:rPr>
                <w:rFonts w:ascii="仿宋_GB2312" w:eastAsia="仿宋_GB2312"/>
                <w:sz w:val="24"/>
              </w:rPr>
              <w:t>止，共</w:t>
            </w:r>
            <w:r w:rsidRPr="001B3680">
              <w:rPr>
                <w:rFonts w:ascii="仿宋_GB2312" w:eastAsia="仿宋_GB2312"/>
                <w:color w:val="FF0000"/>
                <w:sz w:val="24"/>
              </w:rPr>
              <w:t>[X]</w:t>
            </w:r>
            <w:r w:rsidRPr="001B3680">
              <w:rPr>
                <w:rFonts w:ascii="仿宋_GB2312" w:eastAsia="仿宋_GB2312" w:hint="eastAsia"/>
                <w:sz w:val="24"/>
              </w:rPr>
              <w:t>月</w:t>
            </w:r>
            <w:r w:rsidRPr="001B3680">
              <w:rPr>
                <w:rFonts w:ascii="仿宋_GB2312" w:eastAsia="仿宋_GB2312"/>
                <w:sz w:val="24"/>
              </w:rPr>
              <w:t>。借阅期满如需继续借阅，需在到期前</w:t>
            </w:r>
            <w:r w:rsidRPr="00885B9D">
              <w:rPr>
                <w:rFonts w:ascii="仿宋_GB2312" w:eastAsia="仿宋_GB2312"/>
                <w:sz w:val="24"/>
              </w:rPr>
              <w:t>30</w:t>
            </w:r>
            <w:r w:rsidRPr="001B3680">
              <w:rPr>
                <w:rFonts w:ascii="仿宋_GB2312" w:eastAsia="仿宋_GB2312"/>
                <w:sz w:val="24"/>
              </w:rPr>
              <w:t>日内办理续签手续。</w:t>
            </w:r>
          </w:p>
        </w:tc>
      </w:tr>
      <w:tr w:rsidR="001B3680" w14:paraId="0DA52485" w14:textId="77777777" w:rsidTr="00885B9D">
        <w:trPr>
          <w:trHeight w:val="1573"/>
          <w:jc w:val="center"/>
        </w:trPr>
        <w:tc>
          <w:tcPr>
            <w:tcW w:w="1995" w:type="dxa"/>
            <w:tcBorders>
              <w:top w:val="single" w:sz="6" w:space="0" w:color="auto"/>
              <w:left w:val="single" w:sz="8" w:space="0" w:color="auto"/>
              <w:bottom w:val="single" w:sz="6" w:space="0" w:color="auto"/>
              <w:right w:val="single" w:sz="6" w:space="0" w:color="auto"/>
            </w:tcBorders>
            <w:vAlign w:val="center"/>
            <w:hideMark/>
          </w:tcPr>
          <w:p w14:paraId="6D7E02ED" w14:textId="7F74EC67" w:rsidR="001B3680" w:rsidRDefault="001B3680">
            <w:pPr>
              <w:spacing w:line="360" w:lineRule="auto"/>
              <w:jc w:val="center"/>
              <w:rPr>
                <w:rFonts w:ascii="仿宋_GB2312" w:eastAsia="仿宋_GB2312"/>
                <w:sz w:val="24"/>
              </w:rPr>
            </w:pPr>
            <w:r>
              <w:rPr>
                <w:rFonts w:ascii="仿宋_GB2312" w:eastAsia="仿宋_GB2312" w:hint="eastAsia"/>
                <w:sz w:val="24"/>
              </w:rPr>
              <w:t>借阅单位</w:t>
            </w:r>
          </w:p>
          <w:p w14:paraId="16432B92" w14:textId="77777777" w:rsidR="001B3680" w:rsidRDefault="001B3680">
            <w:pPr>
              <w:spacing w:line="360" w:lineRule="auto"/>
              <w:jc w:val="center"/>
              <w:rPr>
                <w:rFonts w:ascii="仿宋_GB2312" w:eastAsia="仿宋_GB2312"/>
                <w:sz w:val="24"/>
              </w:rPr>
            </w:pPr>
            <w:r>
              <w:rPr>
                <w:rFonts w:ascii="仿宋_GB2312" w:eastAsia="仿宋_GB2312" w:hint="eastAsia"/>
                <w:sz w:val="24"/>
              </w:rPr>
              <w:t>意见</w:t>
            </w:r>
          </w:p>
        </w:tc>
        <w:tc>
          <w:tcPr>
            <w:tcW w:w="6544" w:type="dxa"/>
            <w:gridSpan w:val="3"/>
            <w:tcBorders>
              <w:top w:val="single" w:sz="6" w:space="0" w:color="auto"/>
              <w:left w:val="single" w:sz="6" w:space="0" w:color="auto"/>
              <w:bottom w:val="single" w:sz="6" w:space="0" w:color="auto"/>
              <w:right w:val="single" w:sz="8" w:space="0" w:color="auto"/>
            </w:tcBorders>
          </w:tcPr>
          <w:p w14:paraId="41288CE3" w14:textId="77777777" w:rsidR="001B3680" w:rsidRDefault="001B3680">
            <w:pPr>
              <w:spacing w:line="360" w:lineRule="auto"/>
              <w:ind w:firstLineChars="800" w:firstLine="1920"/>
              <w:jc w:val="center"/>
              <w:rPr>
                <w:rFonts w:ascii="仿宋_GB2312" w:eastAsia="仿宋_GB2312"/>
                <w:sz w:val="24"/>
              </w:rPr>
            </w:pPr>
          </w:p>
          <w:p w14:paraId="4151C789" w14:textId="1145E32A" w:rsidR="001B3680" w:rsidRDefault="001B3680">
            <w:pPr>
              <w:spacing w:line="360" w:lineRule="auto"/>
              <w:ind w:firstLineChars="800" w:firstLine="1920"/>
              <w:jc w:val="center"/>
              <w:rPr>
                <w:rFonts w:ascii="仿宋_GB2312" w:eastAsia="仿宋_GB2312"/>
                <w:sz w:val="24"/>
              </w:rPr>
            </w:pPr>
            <w:r>
              <w:rPr>
                <w:rFonts w:ascii="仿宋_GB2312" w:eastAsia="仿宋_GB2312" w:hint="eastAsia"/>
                <w:sz w:val="24"/>
              </w:rPr>
              <w:t>负责人签字：  （盖公章）</w:t>
            </w:r>
          </w:p>
          <w:p w14:paraId="7960B24D" w14:textId="77777777" w:rsidR="001B3680" w:rsidRDefault="001B3680">
            <w:pPr>
              <w:spacing w:line="360" w:lineRule="auto"/>
              <w:ind w:firstLineChars="800" w:firstLine="1920"/>
              <w:jc w:val="center"/>
              <w:rPr>
                <w:rFonts w:ascii="仿宋_GB2312" w:eastAsia="仿宋_GB2312"/>
                <w:sz w:val="24"/>
              </w:rPr>
            </w:pPr>
            <w:r>
              <w:rPr>
                <w:rFonts w:ascii="仿宋_GB2312" w:eastAsia="仿宋_GB2312" w:hint="eastAsia"/>
                <w:sz w:val="24"/>
              </w:rPr>
              <w:t>年  月  日</w:t>
            </w:r>
          </w:p>
        </w:tc>
      </w:tr>
      <w:tr w:rsidR="001B3680" w14:paraId="6D74AB7A" w14:textId="77777777" w:rsidTr="00885B9D">
        <w:trPr>
          <w:trHeight w:val="1669"/>
          <w:jc w:val="center"/>
        </w:trPr>
        <w:tc>
          <w:tcPr>
            <w:tcW w:w="1995" w:type="dxa"/>
            <w:tcBorders>
              <w:top w:val="single" w:sz="6" w:space="0" w:color="auto"/>
              <w:left w:val="single" w:sz="8" w:space="0" w:color="auto"/>
              <w:bottom w:val="single" w:sz="6" w:space="0" w:color="auto"/>
              <w:right w:val="single" w:sz="6" w:space="0" w:color="auto"/>
            </w:tcBorders>
            <w:vAlign w:val="center"/>
            <w:hideMark/>
          </w:tcPr>
          <w:p w14:paraId="1376AF34" w14:textId="77777777" w:rsidR="001B3680" w:rsidRDefault="001B3680">
            <w:pPr>
              <w:spacing w:line="360" w:lineRule="auto"/>
              <w:jc w:val="center"/>
              <w:rPr>
                <w:rFonts w:ascii="仿宋_GB2312" w:eastAsia="仿宋_GB2312"/>
                <w:sz w:val="24"/>
              </w:rPr>
            </w:pPr>
            <w:r>
              <w:rPr>
                <w:rFonts w:ascii="仿宋_GB2312" w:eastAsia="仿宋_GB2312" w:hint="eastAsia"/>
                <w:sz w:val="24"/>
              </w:rPr>
              <w:t>归档单位</w:t>
            </w:r>
          </w:p>
          <w:p w14:paraId="4B2C09CC" w14:textId="77777777" w:rsidR="001B3680" w:rsidRDefault="001B3680">
            <w:pPr>
              <w:spacing w:line="360" w:lineRule="auto"/>
              <w:jc w:val="center"/>
              <w:rPr>
                <w:rFonts w:ascii="仿宋_GB2312" w:eastAsia="仿宋_GB2312"/>
                <w:sz w:val="24"/>
              </w:rPr>
            </w:pPr>
            <w:r>
              <w:rPr>
                <w:rFonts w:ascii="仿宋_GB2312" w:eastAsia="仿宋_GB2312" w:hint="eastAsia"/>
                <w:sz w:val="24"/>
              </w:rPr>
              <w:t>意见</w:t>
            </w:r>
          </w:p>
        </w:tc>
        <w:tc>
          <w:tcPr>
            <w:tcW w:w="6544" w:type="dxa"/>
            <w:gridSpan w:val="3"/>
            <w:tcBorders>
              <w:top w:val="single" w:sz="6" w:space="0" w:color="auto"/>
              <w:left w:val="single" w:sz="6" w:space="0" w:color="auto"/>
              <w:bottom w:val="single" w:sz="6" w:space="0" w:color="auto"/>
              <w:right w:val="single" w:sz="8" w:space="0" w:color="auto"/>
            </w:tcBorders>
            <w:vAlign w:val="center"/>
          </w:tcPr>
          <w:p w14:paraId="7380C1E1" w14:textId="77777777" w:rsidR="001B3680" w:rsidRDefault="001B3680">
            <w:pPr>
              <w:spacing w:line="360" w:lineRule="auto"/>
              <w:ind w:firstLineChars="800" w:firstLine="1920"/>
              <w:jc w:val="center"/>
              <w:rPr>
                <w:rFonts w:ascii="仿宋_GB2312" w:eastAsia="仿宋_GB2312"/>
                <w:sz w:val="24"/>
              </w:rPr>
            </w:pPr>
          </w:p>
          <w:p w14:paraId="2D9ACEB9" w14:textId="77777777" w:rsidR="001B3680" w:rsidRDefault="001B3680">
            <w:pPr>
              <w:spacing w:line="360" w:lineRule="auto"/>
              <w:ind w:firstLineChars="800" w:firstLine="1920"/>
              <w:jc w:val="center"/>
              <w:rPr>
                <w:rFonts w:ascii="仿宋_GB2312" w:eastAsia="仿宋_GB2312"/>
                <w:sz w:val="24"/>
              </w:rPr>
            </w:pPr>
            <w:r>
              <w:rPr>
                <w:rFonts w:ascii="仿宋_GB2312" w:eastAsia="仿宋_GB2312" w:hint="eastAsia"/>
                <w:sz w:val="24"/>
              </w:rPr>
              <w:t>负责人签字：  （盖公章）</w:t>
            </w:r>
          </w:p>
          <w:p w14:paraId="26F95DF5" w14:textId="77777777" w:rsidR="001B3680" w:rsidRDefault="001B3680">
            <w:pPr>
              <w:spacing w:line="360" w:lineRule="auto"/>
              <w:ind w:firstLineChars="1450" w:firstLine="3480"/>
              <w:rPr>
                <w:rFonts w:ascii="仿宋_GB2312" w:eastAsia="仿宋_GB2312"/>
                <w:sz w:val="24"/>
              </w:rPr>
            </w:pPr>
            <w:r>
              <w:rPr>
                <w:rFonts w:ascii="仿宋_GB2312" w:eastAsia="仿宋_GB2312" w:hint="eastAsia"/>
                <w:sz w:val="24"/>
              </w:rPr>
              <w:t>年  月  日</w:t>
            </w:r>
          </w:p>
          <w:p w14:paraId="4796562C" w14:textId="73F9E36F" w:rsidR="001B3680" w:rsidRDefault="001B3680">
            <w:pPr>
              <w:spacing w:line="360" w:lineRule="auto"/>
              <w:rPr>
                <w:rFonts w:ascii="仿宋_GB2312" w:eastAsia="仿宋_GB2312"/>
                <w:sz w:val="18"/>
                <w:szCs w:val="18"/>
              </w:rPr>
            </w:pPr>
            <w:r>
              <w:rPr>
                <w:rFonts w:ascii="仿宋_GB2312" w:eastAsia="仿宋_GB2312" w:hint="eastAsia"/>
                <w:sz w:val="18"/>
                <w:szCs w:val="18"/>
              </w:rPr>
              <w:t>（借阅其他单位档案需归档单位同意）</w:t>
            </w:r>
          </w:p>
        </w:tc>
      </w:tr>
      <w:tr w:rsidR="001B3680" w14:paraId="327056F6" w14:textId="77777777" w:rsidTr="002E533F">
        <w:trPr>
          <w:trHeight w:val="660"/>
          <w:jc w:val="center"/>
        </w:trPr>
        <w:tc>
          <w:tcPr>
            <w:tcW w:w="1995" w:type="dxa"/>
            <w:tcBorders>
              <w:top w:val="single" w:sz="6" w:space="0" w:color="auto"/>
              <w:left w:val="single" w:sz="8" w:space="0" w:color="auto"/>
              <w:bottom w:val="single" w:sz="8" w:space="0" w:color="auto"/>
              <w:right w:val="single" w:sz="6" w:space="0" w:color="auto"/>
            </w:tcBorders>
            <w:vAlign w:val="center"/>
            <w:hideMark/>
          </w:tcPr>
          <w:p w14:paraId="2FE34AD4" w14:textId="77777777" w:rsidR="001B3680" w:rsidRDefault="001B3680">
            <w:pPr>
              <w:spacing w:line="360" w:lineRule="auto"/>
              <w:jc w:val="center"/>
              <w:rPr>
                <w:rFonts w:ascii="仿宋_GB2312" w:eastAsia="仿宋_GB2312"/>
                <w:sz w:val="24"/>
                <w:szCs w:val="24"/>
              </w:rPr>
            </w:pPr>
            <w:r>
              <w:rPr>
                <w:rFonts w:ascii="仿宋_GB2312" w:eastAsia="仿宋_GB2312" w:hint="eastAsia"/>
                <w:sz w:val="24"/>
              </w:rPr>
              <w:t>备注</w:t>
            </w:r>
          </w:p>
        </w:tc>
        <w:tc>
          <w:tcPr>
            <w:tcW w:w="6544" w:type="dxa"/>
            <w:gridSpan w:val="3"/>
            <w:tcBorders>
              <w:top w:val="single" w:sz="6" w:space="0" w:color="auto"/>
              <w:left w:val="single" w:sz="6" w:space="0" w:color="auto"/>
              <w:bottom w:val="single" w:sz="8" w:space="0" w:color="auto"/>
              <w:right w:val="single" w:sz="8" w:space="0" w:color="auto"/>
            </w:tcBorders>
            <w:vAlign w:val="center"/>
          </w:tcPr>
          <w:p w14:paraId="3DBA62E2" w14:textId="22618DE8" w:rsidR="001B3680" w:rsidRDefault="001B3680" w:rsidP="001B3680">
            <w:pPr>
              <w:spacing w:line="360" w:lineRule="auto"/>
              <w:ind w:firstLineChars="200" w:firstLine="480"/>
              <w:jc w:val="left"/>
              <w:rPr>
                <w:rFonts w:ascii="仿宋_GB2312" w:eastAsia="仿宋_GB2312"/>
                <w:sz w:val="24"/>
              </w:rPr>
            </w:pPr>
          </w:p>
        </w:tc>
      </w:tr>
    </w:tbl>
    <w:p w14:paraId="3001E0DE" w14:textId="77777777" w:rsidR="001B3680" w:rsidRDefault="001B3680">
      <w:pPr>
        <w:rPr>
          <w:rFonts w:ascii="仿宋_GB2312" w:eastAsia="仿宋_GB2312"/>
          <w:sz w:val="24"/>
        </w:rPr>
      </w:pPr>
      <w:r w:rsidRPr="001B3680">
        <w:rPr>
          <w:rFonts w:ascii="仿宋_GB2312" w:eastAsia="仿宋_GB2312" w:hint="eastAsia"/>
          <w:sz w:val="24"/>
        </w:rPr>
        <w:t>注意事项：</w:t>
      </w:r>
    </w:p>
    <w:p w14:paraId="02FD2353" w14:textId="77777777" w:rsidR="001B3680" w:rsidRDefault="001B3680">
      <w:pPr>
        <w:rPr>
          <w:rFonts w:ascii="仿宋_GB2312" w:eastAsia="仿宋_GB2312"/>
          <w:sz w:val="24"/>
        </w:rPr>
      </w:pPr>
      <w:r w:rsidRPr="001B3680">
        <w:rPr>
          <w:rFonts w:ascii="仿宋_GB2312" w:eastAsia="仿宋_GB2312"/>
          <w:sz w:val="24"/>
        </w:rPr>
        <w:t>1.借阅人须为本单位职工。</w:t>
      </w:r>
    </w:p>
    <w:p w14:paraId="0763806A" w14:textId="77777777" w:rsidR="001B3680" w:rsidRDefault="001B3680">
      <w:pPr>
        <w:rPr>
          <w:rFonts w:ascii="仿宋_GB2312" w:eastAsia="仿宋_GB2312"/>
          <w:sz w:val="24"/>
        </w:rPr>
      </w:pPr>
      <w:r w:rsidRPr="001B3680">
        <w:rPr>
          <w:rFonts w:ascii="仿宋_GB2312" w:eastAsia="仿宋_GB2312"/>
          <w:sz w:val="24"/>
        </w:rPr>
        <w:t>2.未经同意，不得拍摄、复制、转借档案材料。</w:t>
      </w:r>
    </w:p>
    <w:p w14:paraId="7809D6EB" w14:textId="77777777" w:rsidR="001B3680" w:rsidRDefault="001B3680">
      <w:pPr>
        <w:rPr>
          <w:rFonts w:ascii="仿宋_GB2312" w:eastAsia="仿宋_GB2312"/>
          <w:sz w:val="24"/>
        </w:rPr>
      </w:pPr>
      <w:r w:rsidRPr="001B3680">
        <w:rPr>
          <w:rFonts w:ascii="仿宋_GB2312" w:eastAsia="仿宋_GB2312"/>
          <w:sz w:val="24"/>
        </w:rPr>
        <w:t>3.借阅人</w:t>
      </w:r>
      <w:proofErr w:type="gramStart"/>
      <w:r w:rsidRPr="001B3680">
        <w:rPr>
          <w:rFonts w:ascii="仿宋_GB2312" w:eastAsia="仿宋_GB2312"/>
          <w:sz w:val="24"/>
        </w:rPr>
        <w:t>应承担所借阅</w:t>
      </w:r>
      <w:proofErr w:type="gramEnd"/>
      <w:r w:rsidRPr="001B3680">
        <w:rPr>
          <w:rFonts w:ascii="仿宋_GB2312" w:eastAsia="仿宋_GB2312"/>
          <w:sz w:val="24"/>
        </w:rPr>
        <w:t>档案的安全、保密责任，不得折卷、抽换和撕毁；不得在文件上划线、圈点、折叠、涂写、写眉；不得向外泄露档案内容。</w:t>
      </w:r>
    </w:p>
    <w:p w14:paraId="507C5AAA" w14:textId="4DFE7057" w:rsidR="001B3680" w:rsidRDefault="001B3680">
      <w:pPr>
        <w:rPr>
          <w:rFonts w:ascii="仿宋_GB2312" w:eastAsia="仿宋_GB2312"/>
          <w:sz w:val="24"/>
        </w:rPr>
      </w:pPr>
      <w:r w:rsidRPr="001B3680">
        <w:rPr>
          <w:rFonts w:ascii="仿宋_GB2312" w:eastAsia="仿宋_GB2312"/>
          <w:sz w:val="24"/>
        </w:rPr>
        <w:t>4.一般情况下不外借档案原件，特殊情况须由归档单位主管领导批准并签字盖章后，履行登记手续方可借出，借出档案</w:t>
      </w:r>
      <w:r>
        <w:rPr>
          <w:rFonts w:ascii="仿宋_GB2312" w:eastAsia="仿宋_GB2312" w:hint="eastAsia"/>
          <w:sz w:val="24"/>
        </w:rPr>
        <w:t>原则上不超过</w:t>
      </w:r>
      <w:r w:rsidR="00885B9D">
        <w:rPr>
          <w:rFonts w:ascii="仿宋_GB2312" w:eastAsia="仿宋_GB2312"/>
          <w:sz w:val="24"/>
        </w:rPr>
        <w:t>6</w:t>
      </w:r>
      <w:r w:rsidR="00885B9D">
        <w:rPr>
          <w:rFonts w:ascii="仿宋_GB2312" w:eastAsia="仿宋_GB2312" w:hint="eastAsia"/>
          <w:sz w:val="24"/>
        </w:rPr>
        <w:t>个月</w:t>
      </w:r>
      <w:r>
        <w:rPr>
          <w:rFonts w:ascii="仿宋_GB2312" w:eastAsia="仿宋_GB2312" w:hint="eastAsia"/>
          <w:sz w:val="24"/>
        </w:rPr>
        <w:t>，</w:t>
      </w:r>
      <w:r w:rsidR="00885B9D">
        <w:rPr>
          <w:rFonts w:ascii="仿宋_GB2312" w:eastAsia="仿宋_GB2312" w:hint="eastAsia"/>
          <w:sz w:val="24"/>
        </w:rPr>
        <w:t>借阅期满如需继续借阅，需</w:t>
      </w:r>
      <w:r w:rsidRPr="001B3680">
        <w:rPr>
          <w:rFonts w:ascii="仿宋_GB2312" w:eastAsia="仿宋_GB2312" w:hint="eastAsia"/>
          <w:sz w:val="24"/>
        </w:rPr>
        <w:t>办理续签手续</w:t>
      </w:r>
      <w:r w:rsidRPr="001B3680">
        <w:rPr>
          <w:rFonts w:ascii="仿宋_GB2312" w:eastAsia="仿宋_GB2312"/>
          <w:sz w:val="24"/>
        </w:rPr>
        <w:t>。</w:t>
      </w:r>
    </w:p>
    <w:p w14:paraId="68B9D898" w14:textId="2C86F546" w:rsidR="00A93D13" w:rsidRPr="006D0642" w:rsidRDefault="001B3680">
      <w:pPr>
        <w:rPr>
          <w:rFonts w:ascii="宋体" w:eastAsia="宋体" w:hAnsi="宋体"/>
          <w:sz w:val="24"/>
          <w:szCs w:val="24"/>
        </w:rPr>
      </w:pPr>
      <w:r w:rsidRPr="001B3680">
        <w:rPr>
          <w:rFonts w:ascii="仿宋_GB2312" w:eastAsia="仿宋_GB2312"/>
          <w:sz w:val="24"/>
        </w:rPr>
        <w:t>5.各单位原则上</w:t>
      </w:r>
      <w:proofErr w:type="gramStart"/>
      <w:r w:rsidRPr="001B3680">
        <w:rPr>
          <w:rFonts w:ascii="仿宋_GB2312" w:eastAsia="仿宋_GB2312"/>
          <w:sz w:val="24"/>
        </w:rPr>
        <w:t>只借本单位</w:t>
      </w:r>
      <w:proofErr w:type="gramEnd"/>
      <w:r w:rsidRPr="001B3680">
        <w:rPr>
          <w:rFonts w:ascii="仿宋_GB2312" w:eastAsia="仿宋_GB2312"/>
          <w:sz w:val="24"/>
        </w:rPr>
        <w:t>档案，如有特殊情况需要借阅其他单位档案时需经归档单位负责人签署意见并盖章后方可借阅。</w:t>
      </w:r>
    </w:p>
    <w:sectPr w:rsidR="00A93D13" w:rsidRPr="006D06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46AE6" w14:textId="77777777" w:rsidR="007D1AB5" w:rsidRDefault="007D1AB5" w:rsidP="001B3680">
      <w:r>
        <w:separator/>
      </w:r>
    </w:p>
  </w:endnote>
  <w:endnote w:type="continuationSeparator" w:id="0">
    <w:p w14:paraId="298832D0" w14:textId="77777777" w:rsidR="007D1AB5" w:rsidRDefault="007D1AB5" w:rsidP="001B3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63D2D" w14:textId="77777777" w:rsidR="007D1AB5" w:rsidRDefault="007D1AB5" w:rsidP="001B3680">
      <w:r>
        <w:separator/>
      </w:r>
    </w:p>
  </w:footnote>
  <w:footnote w:type="continuationSeparator" w:id="0">
    <w:p w14:paraId="7A5F2E97" w14:textId="77777777" w:rsidR="007D1AB5" w:rsidRDefault="007D1AB5" w:rsidP="001B36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825"/>
    <w:rsid w:val="00090721"/>
    <w:rsid w:val="001B3680"/>
    <w:rsid w:val="0028526D"/>
    <w:rsid w:val="002E533F"/>
    <w:rsid w:val="00344C62"/>
    <w:rsid w:val="005A262A"/>
    <w:rsid w:val="00634B23"/>
    <w:rsid w:val="006C5193"/>
    <w:rsid w:val="006D0642"/>
    <w:rsid w:val="00756AA4"/>
    <w:rsid w:val="007D1AB5"/>
    <w:rsid w:val="00885B9D"/>
    <w:rsid w:val="00A93D13"/>
    <w:rsid w:val="00AB105A"/>
    <w:rsid w:val="00B65825"/>
    <w:rsid w:val="00DE1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75C4F"/>
  <w15:chartTrackingRefBased/>
  <w15:docId w15:val="{94CD4EC2-4F9B-48F6-A019-E9D305B4D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6582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6582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6582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6582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65825"/>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B65825"/>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6582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6582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6582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6582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6582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6582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65825"/>
    <w:rPr>
      <w:rFonts w:cstheme="majorBidi"/>
      <w:color w:val="0F4761" w:themeColor="accent1" w:themeShade="BF"/>
      <w:sz w:val="28"/>
      <w:szCs w:val="28"/>
    </w:rPr>
  </w:style>
  <w:style w:type="character" w:customStyle="1" w:styleId="50">
    <w:name w:val="标题 5 字符"/>
    <w:basedOn w:val="a0"/>
    <w:link w:val="5"/>
    <w:uiPriority w:val="9"/>
    <w:semiHidden/>
    <w:rsid w:val="00B65825"/>
    <w:rPr>
      <w:rFonts w:cstheme="majorBidi"/>
      <w:color w:val="0F4761" w:themeColor="accent1" w:themeShade="BF"/>
      <w:sz w:val="24"/>
      <w:szCs w:val="24"/>
    </w:rPr>
  </w:style>
  <w:style w:type="character" w:customStyle="1" w:styleId="60">
    <w:name w:val="标题 6 字符"/>
    <w:basedOn w:val="a0"/>
    <w:link w:val="6"/>
    <w:uiPriority w:val="9"/>
    <w:semiHidden/>
    <w:rsid w:val="00B65825"/>
    <w:rPr>
      <w:rFonts w:cstheme="majorBidi"/>
      <w:b/>
      <w:bCs/>
      <w:color w:val="0F4761" w:themeColor="accent1" w:themeShade="BF"/>
    </w:rPr>
  </w:style>
  <w:style w:type="character" w:customStyle="1" w:styleId="70">
    <w:name w:val="标题 7 字符"/>
    <w:basedOn w:val="a0"/>
    <w:link w:val="7"/>
    <w:uiPriority w:val="9"/>
    <w:semiHidden/>
    <w:rsid w:val="00B65825"/>
    <w:rPr>
      <w:rFonts w:cstheme="majorBidi"/>
      <w:b/>
      <w:bCs/>
      <w:color w:val="595959" w:themeColor="text1" w:themeTint="A6"/>
    </w:rPr>
  </w:style>
  <w:style w:type="character" w:customStyle="1" w:styleId="80">
    <w:name w:val="标题 8 字符"/>
    <w:basedOn w:val="a0"/>
    <w:link w:val="8"/>
    <w:uiPriority w:val="9"/>
    <w:semiHidden/>
    <w:rsid w:val="00B65825"/>
    <w:rPr>
      <w:rFonts w:cstheme="majorBidi"/>
      <w:color w:val="595959" w:themeColor="text1" w:themeTint="A6"/>
    </w:rPr>
  </w:style>
  <w:style w:type="character" w:customStyle="1" w:styleId="90">
    <w:name w:val="标题 9 字符"/>
    <w:basedOn w:val="a0"/>
    <w:link w:val="9"/>
    <w:uiPriority w:val="9"/>
    <w:semiHidden/>
    <w:rsid w:val="00B65825"/>
    <w:rPr>
      <w:rFonts w:eastAsiaTheme="majorEastAsia" w:cstheme="majorBidi"/>
      <w:color w:val="595959" w:themeColor="text1" w:themeTint="A6"/>
    </w:rPr>
  </w:style>
  <w:style w:type="paragraph" w:styleId="a3">
    <w:name w:val="Title"/>
    <w:basedOn w:val="a"/>
    <w:next w:val="a"/>
    <w:link w:val="a4"/>
    <w:uiPriority w:val="10"/>
    <w:qFormat/>
    <w:rsid w:val="00B6582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658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582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658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65825"/>
    <w:pPr>
      <w:spacing w:before="160" w:after="160"/>
      <w:jc w:val="center"/>
    </w:pPr>
    <w:rPr>
      <w:i/>
      <w:iCs/>
      <w:color w:val="404040" w:themeColor="text1" w:themeTint="BF"/>
    </w:rPr>
  </w:style>
  <w:style w:type="character" w:customStyle="1" w:styleId="a8">
    <w:name w:val="引用 字符"/>
    <w:basedOn w:val="a0"/>
    <w:link w:val="a7"/>
    <w:uiPriority w:val="29"/>
    <w:rsid w:val="00B65825"/>
    <w:rPr>
      <w:i/>
      <w:iCs/>
      <w:color w:val="404040" w:themeColor="text1" w:themeTint="BF"/>
    </w:rPr>
  </w:style>
  <w:style w:type="paragraph" w:styleId="a9">
    <w:name w:val="List Paragraph"/>
    <w:basedOn w:val="a"/>
    <w:uiPriority w:val="34"/>
    <w:qFormat/>
    <w:rsid w:val="00B65825"/>
    <w:pPr>
      <w:ind w:left="720"/>
      <w:contextualSpacing/>
    </w:pPr>
  </w:style>
  <w:style w:type="character" w:styleId="aa">
    <w:name w:val="Intense Emphasis"/>
    <w:basedOn w:val="a0"/>
    <w:uiPriority w:val="21"/>
    <w:qFormat/>
    <w:rsid w:val="00B65825"/>
    <w:rPr>
      <w:i/>
      <w:iCs/>
      <w:color w:val="0F4761" w:themeColor="accent1" w:themeShade="BF"/>
    </w:rPr>
  </w:style>
  <w:style w:type="paragraph" w:styleId="ab">
    <w:name w:val="Intense Quote"/>
    <w:basedOn w:val="a"/>
    <w:next w:val="a"/>
    <w:link w:val="ac"/>
    <w:uiPriority w:val="30"/>
    <w:qFormat/>
    <w:rsid w:val="00B65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65825"/>
    <w:rPr>
      <w:i/>
      <w:iCs/>
      <w:color w:val="0F4761" w:themeColor="accent1" w:themeShade="BF"/>
    </w:rPr>
  </w:style>
  <w:style w:type="character" w:styleId="ad">
    <w:name w:val="Intense Reference"/>
    <w:basedOn w:val="a0"/>
    <w:uiPriority w:val="32"/>
    <w:qFormat/>
    <w:rsid w:val="00B65825"/>
    <w:rPr>
      <w:b/>
      <w:bCs/>
      <w:smallCaps/>
      <w:color w:val="0F4761" w:themeColor="accent1" w:themeShade="BF"/>
      <w:spacing w:val="5"/>
    </w:rPr>
  </w:style>
  <w:style w:type="paragraph" w:styleId="ae">
    <w:name w:val="header"/>
    <w:basedOn w:val="a"/>
    <w:link w:val="af"/>
    <w:uiPriority w:val="99"/>
    <w:unhideWhenUsed/>
    <w:rsid w:val="001B3680"/>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1B3680"/>
    <w:rPr>
      <w:sz w:val="18"/>
      <w:szCs w:val="18"/>
    </w:rPr>
  </w:style>
  <w:style w:type="paragraph" w:styleId="af0">
    <w:name w:val="footer"/>
    <w:basedOn w:val="a"/>
    <w:link w:val="af1"/>
    <w:uiPriority w:val="99"/>
    <w:unhideWhenUsed/>
    <w:rsid w:val="001B3680"/>
    <w:pPr>
      <w:tabs>
        <w:tab w:val="center" w:pos="4153"/>
        <w:tab w:val="right" w:pos="8306"/>
      </w:tabs>
      <w:snapToGrid w:val="0"/>
      <w:jc w:val="left"/>
    </w:pPr>
    <w:rPr>
      <w:sz w:val="18"/>
      <w:szCs w:val="18"/>
    </w:rPr>
  </w:style>
  <w:style w:type="character" w:customStyle="1" w:styleId="af1">
    <w:name w:val="页脚 字符"/>
    <w:basedOn w:val="a0"/>
    <w:link w:val="af0"/>
    <w:uiPriority w:val="99"/>
    <w:rsid w:val="001B36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9762">
      <w:bodyDiv w:val="1"/>
      <w:marLeft w:val="0"/>
      <w:marRight w:val="0"/>
      <w:marTop w:val="0"/>
      <w:marBottom w:val="0"/>
      <w:divBdr>
        <w:top w:val="none" w:sz="0" w:space="0" w:color="auto"/>
        <w:left w:val="none" w:sz="0" w:space="0" w:color="auto"/>
        <w:bottom w:val="none" w:sz="0" w:space="0" w:color="auto"/>
        <w:right w:val="none" w:sz="0" w:space="0" w:color="auto"/>
      </w:divBdr>
    </w:div>
    <w:div w:id="228148887">
      <w:bodyDiv w:val="1"/>
      <w:marLeft w:val="0"/>
      <w:marRight w:val="0"/>
      <w:marTop w:val="0"/>
      <w:marBottom w:val="0"/>
      <w:divBdr>
        <w:top w:val="none" w:sz="0" w:space="0" w:color="auto"/>
        <w:left w:val="none" w:sz="0" w:space="0" w:color="auto"/>
        <w:bottom w:val="none" w:sz="0" w:space="0" w:color="auto"/>
        <w:right w:val="none" w:sz="0" w:space="0" w:color="auto"/>
      </w:divBdr>
      <w:divsChild>
        <w:div w:id="406273440">
          <w:marLeft w:val="0"/>
          <w:marRight w:val="0"/>
          <w:marTop w:val="0"/>
          <w:marBottom w:val="0"/>
          <w:divBdr>
            <w:top w:val="none" w:sz="0" w:space="0" w:color="auto"/>
            <w:left w:val="none" w:sz="0" w:space="0" w:color="auto"/>
            <w:bottom w:val="none" w:sz="0" w:space="0" w:color="auto"/>
            <w:right w:val="none" w:sz="0" w:space="0" w:color="auto"/>
          </w:divBdr>
        </w:div>
        <w:div w:id="1922637613">
          <w:marLeft w:val="0"/>
          <w:marRight w:val="0"/>
          <w:marTop w:val="0"/>
          <w:marBottom w:val="0"/>
          <w:divBdr>
            <w:top w:val="none" w:sz="0" w:space="0" w:color="auto"/>
            <w:left w:val="none" w:sz="0" w:space="0" w:color="auto"/>
            <w:bottom w:val="none" w:sz="0" w:space="0" w:color="auto"/>
            <w:right w:val="none" w:sz="0" w:space="0" w:color="auto"/>
          </w:divBdr>
          <w:divsChild>
            <w:div w:id="1165392504">
              <w:marLeft w:val="0"/>
              <w:marRight w:val="0"/>
              <w:marTop w:val="0"/>
              <w:marBottom w:val="0"/>
              <w:divBdr>
                <w:top w:val="none" w:sz="0" w:space="0" w:color="auto"/>
                <w:left w:val="none" w:sz="0" w:space="0" w:color="auto"/>
                <w:bottom w:val="none" w:sz="0" w:space="0" w:color="auto"/>
                <w:right w:val="none" w:sz="0" w:space="0" w:color="auto"/>
              </w:divBdr>
            </w:div>
            <w:div w:id="1972515699">
              <w:marLeft w:val="0"/>
              <w:marRight w:val="0"/>
              <w:marTop w:val="0"/>
              <w:marBottom w:val="0"/>
              <w:divBdr>
                <w:top w:val="none" w:sz="0" w:space="0" w:color="auto"/>
                <w:left w:val="none" w:sz="0" w:space="0" w:color="auto"/>
                <w:bottom w:val="none" w:sz="0" w:space="0" w:color="auto"/>
                <w:right w:val="none" w:sz="0" w:space="0" w:color="auto"/>
              </w:divBdr>
            </w:div>
            <w:div w:id="1396317907">
              <w:marLeft w:val="0"/>
              <w:marRight w:val="0"/>
              <w:marTop w:val="0"/>
              <w:marBottom w:val="0"/>
              <w:divBdr>
                <w:top w:val="none" w:sz="0" w:space="0" w:color="auto"/>
                <w:left w:val="none" w:sz="0" w:space="0" w:color="auto"/>
                <w:bottom w:val="none" w:sz="0" w:space="0" w:color="auto"/>
                <w:right w:val="none" w:sz="0" w:space="0" w:color="auto"/>
              </w:divBdr>
            </w:div>
            <w:div w:id="208802544">
              <w:marLeft w:val="0"/>
              <w:marRight w:val="0"/>
              <w:marTop w:val="0"/>
              <w:marBottom w:val="0"/>
              <w:divBdr>
                <w:top w:val="none" w:sz="0" w:space="0" w:color="auto"/>
                <w:left w:val="none" w:sz="0" w:space="0" w:color="auto"/>
                <w:bottom w:val="none" w:sz="0" w:space="0" w:color="auto"/>
                <w:right w:val="none" w:sz="0" w:space="0" w:color="auto"/>
              </w:divBdr>
            </w:div>
            <w:div w:id="299043937">
              <w:marLeft w:val="0"/>
              <w:marRight w:val="0"/>
              <w:marTop w:val="0"/>
              <w:marBottom w:val="0"/>
              <w:divBdr>
                <w:top w:val="none" w:sz="0" w:space="0" w:color="auto"/>
                <w:left w:val="none" w:sz="0" w:space="0" w:color="auto"/>
                <w:bottom w:val="none" w:sz="0" w:space="0" w:color="auto"/>
                <w:right w:val="none" w:sz="0" w:space="0" w:color="auto"/>
              </w:divBdr>
            </w:div>
            <w:div w:id="1779906104">
              <w:marLeft w:val="0"/>
              <w:marRight w:val="0"/>
              <w:marTop w:val="0"/>
              <w:marBottom w:val="0"/>
              <w:divBdr>
                <w:top w:val="none" w:sz="0" w:space="0" w:color="auto"/>
                <w:left w:val="none" w:sz="0" w:space="0" w:color="auto"/>
                <w:bottom w:val="none" w:sz="0" w:space="0" w:color="auto"/>
                <w:right w:val="none" w:sz="0" w:space="0" w:color="auto"/>
              </w:divBdr>
            </w:div>
            <w:div w:id="137961230">
              <w:marLeft w:val="0"/>
              <w:marRight w:val="0"/>
              <w:marTop w:val="0"/>
              <w:marBottom w:val="0"/>
              <w:divBdr>
                <w:top w:val="none" w:sz="0" w:space="0" w:color="auto"/>
                <w:left w:val="none" w:sz="0" w:space="0" w:color="auto"/>
                <w:bottom w:val="none" w:sz="0" w:space="0" w:color="auto"/>
                <w:right w:val="none" w:sz="0" w:space="0" w:color="auto"/>
              </w:divBdr>
            </w:div>
            <w:div w:id="2146238687">
              <w:marLeft w:val="0"/>
              <w:marRight w:val="0"/>
              <w:marTop w:val="0"/>
              <w:marBottom w:val="0"/>
              <w:divBdr>
                <w:top w:val="none" w:sz="0" w:space="0" w:color="auto"/>
                <w:left w:val="none" w:sz="0" w:space="0" w:color="auto"/>
                <w:bottom w:val="none" w:sz="0" w:space="0" w:color="auto"/>
                <w:right w:val="none" w:sz="0" w:space="0" w:color="auto"/>
              </w:divBdr>
            </w:div>
            <w:div w:id="1960523072">
              <w:marLeft w:val="0"/>
              <w:marRight w:val="0"/>
              <w:marTop w:val="0"/>
              <w:marBottom w:val="0"/>
              <w:divBdr>
                <w:top w:val="none" w:sz="0" w:space="0" w:color="auto"/>
                <w:left w:val="none" w:sz="0" w:space="0" w:color="auto"/>
                <w:bottom w:val="none" w:sz="0" w:space="0" w:color="auto"/>
                <w:right w:val="none" w:sz="0" w:space="0" w:color="auto"/>
              </w:divBdr>
            </w:div>
            <w:div w:id="1917474093">
              <w:marLeft w:val="0"/>
              <w:marRight w:val="0"/>
              <w:marTop w:val="0"/>
              <w:marBottom w:val="0"/>
              <w:divBdr>
                <w:top w:val="none" w:sz="0" w:space="0" w:color="auto"/>
                <w:left w:val="none" w:sz="0" w:space="0" w:color="auto"/>
                <w:bottom w:val="none" w:sz="0" w:space="0" w:color="auto"/>
                <w:right w:val="none" w:sz="0" w:space="0" w:color="auto"/>
              </w:divBdr>
            </w:div>
            <w:div w:id="1346709813">
              <w:marLeft w:val="0"/>
              <w:marRight w:val="0"/>
              <w:marTop w:val="0"/>
              <w:marBottom w:val="0"/>
              <w:divBdr>
                <w:top w:val="none" w:sz="0" w:space="0" w:color="auto"/>
                <w:left w:val="none" w:sz="0" w:space="0" w:color="auto"/>
                <w:bottom w:val="none" w:sz="0" w:space="0" w:color="auto"/>
                <w:right w:val="none" w:sz="0" w:space="0" w:color="auto"/>
              </w:divBdr>
            </w:div>
            <w:div w:id="1905021088">
              <w:marLeft w:val="0"/>
              <w:marRight w:val="0"/>
              <w:marTop w:val="0"/>
              <w:marBottom w:val="0"/>
              <w:divBdr>
                <w:top w:val="none" w:sz="0" w:space="0" w:color="auto"/>
                <w:left w:val="none" w:sz="0" w:space="0" w:color="auto"/>
                <w:bottom w:val="none" w:sz="0" w:space="0" w:color="auto"/>
                <w:right w:val="none" w:sz="0" w:space="0" w:color="auto"/>
              </w:divBdr>
            </w:div>
            <w:div w:id="813108391">
              <w:marLeft w:val="0"/>
              <w:marRight w:val="0"/>
              <w:marTop w:val="0"/>
              <w:marBottom w:val="0"/>
              <w:divBdr>
                <w:top w:val="none" w:sz="0" w:space="0" w:color="auto"/>
                <w:left w:val="none" w:sz="0" w:space="0" w:color="auto"/>
                <w:bottom w:val="none" w:sz="0" w:space="0" w:color="auto"/>
                <w:right w:val="none" w:sz="0" w:space="0" w:color="auto"/>
              </w:divBdr>
            </w:div>
            <w:div w:id="2102793302">
              <w:marLeft w:val="0"/>
              <w:marRight w:val="0"/>
              <w:marTop w:val="0"/>
              <w:marBottom w:val="0"/>
              <w:divBdr>
                <w:top w:val="none" w:sz="0" w:space="0" w:color="auto"/>
                <w:left w:val="none" w:sz="0" w:space="0" w:color="auto"/>
                <w:bottom w:val="none" w:sz="0" w:space="0" w:color="auto"/>
                <w:right w:val="none" w:sz="0" w:space="0" w:color="auto"/>
              </w:divBdr>
            </w:div>
            <w:div w:id="1101801303">
              <w:marLeft w:val="0"/>
              <w:marRight w:val="0"/>
              <w:marTop w:val="0"/>
              <w:marBottom w:val="0"/>
              <w:divBdr>
                <w:top w:val="none" w:sz="0" w:space="0" w:color="auto"/>
                <w:left w:val="none" w:sz="0" w:space="0" w:color="auto"/>
                <w:bottom w:val="none" w:sz="0" w:space="0" w:color="auto"/>
                <w:right w:val="none" w:sz="0" w:space="0" w:color="auto"/>
              </w:divBdr>
            </w:div>
            <w:div w:id="1471706154">
              <w:marLeft w:val="0"/>
              <w:marRight w:val="0"/>
              <w:marTop w:val="0"/>
              <w:marBottom w:val="0"/>
              <w:divBdr>
                <w:top w:val="none" w:sz="0" w:space="0" w:color="auto"/>
                <w:left w:val="none" w:sz="0" w:space="0" w:color="auto"/>
                <w:bottom w:val="none" w:sz="0" w:space="0" w:color="auto"/>
                <w:right w:val="none" w:sz="0" w:space="0" w:color="auto"/>
              </w:divBdr>
            </w:div>
            <w:div w:id="148400469">
              <w:marLeft w:val="0"/>
              <w:marRight w:val="0"/>
              <w:marTop w:val="0"/>
              <w:marBottom w:val="0"/>
              <w:divBdr>
                <w:top w:val="none" w:sz="0" w:space="0" w:color="auto"/>
                <w:left w:val="none" w:sz="0" w:space="0" w:color="auto"/>
                <w:bottom w:val="none" w:sz="0" w:space="0" w:color="auto"/>
                <w:right w:val="none" w:sz="0" w:space="0" w:color="auto"/>
              </w:divBdr>
            </w:div>
            <w:div w:id="2102292982">
              <w:marLeft w:val="0"/>
              <w:marRight w:val="0"/>
              <w:marTop w:val="0"/>
              <w:marBottom w:val="0"/>
              <w:divBdr>
                <w:top w:val="none" w:sz="0" w:space="0" w:color="auto"/>
                <w:left w:val="none" w:sz="0" w:space="0" w:color="auto"/>
                <w:bottom w:val="none" w:sz="0" w:space="0" w:color="auto"/>
                <w:right w:val="none" w:sz="0" w:space="0" w:color="auto"/>
              </w:divBdr>
            </w:div>
            <w:div w:id="587664218">
              <w:marLeft w:val="0"/>
              <w:marRight w:val="0"/>
              <w:marTop w:val="0"/>
              <w:marBottom w:val="0"/>
              <w:divBdr>
                <w:top w:val="none" w:sz="0" w:space="0" w:color="auto"/>
                <w:left w:val="none" w:sz="0" w:space="0" w:color="auto"/>
                <w:bottom w:val="none" w:sz="0" w:space="0" w:color="auto"/>
                <w:right w:val="none" w:sz="0" w:space="0" w:color="auto"/>
              </w:divBdr>
            </w:div>
            <w:div w:id="256133160">
              <w:marLeft w:val="0"/>
              <w:marRight w:val="0"/>
              <w:marTop w:val="0"/>
              <w:marBottom w:val="0"/>
              <w:divBdr>
                <w:top w:val="none" w:sz="0" w:space="0" w:color="auto"/>
                <w:left w:val="none" w:sz="0" w:space="0" w:color="auto"/>
                <w:bottom w:val="none" w:sz="0" w:space="0" w:color="auto"/>
                <w:right w:val="none" w:sz="0" w:space="0" w:color="auto"/>
              </w:divBdr>
            </w:div>
            <w:div w:id="1001082114">
              <w:marLeft w:val="0"/>
              <w:marRight w:val="0"/>
              <w:marTop w:val="0"/>
              <w:marBottom w:val="0"/>
              <w:divBdr>
                <w:top w:val="none" w:sz="0" w:space="0" w:color="auto"/>
                <w:left w:val="none" w:sz="0" w:space="0" w:color="auto"/>
                <w:bottom w:val="none" w:sz="0" w:space="0" w:color="auto"/>
                <w:right w:val="none" w:sz="0" w:space="0" w:color="auto"/>
              </w:divBdr>
            </w:div>
            <w:div w:id="18343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124335">
      <w:bodyDiv w:val="1"/>
      <w:marLeft w:val="0"/>
      <w:marRight w:val="0"/>
      <w:marTop w:val="0"/>
      <w:marBottom w:val="0"/>
      <w:divBdr>
        <w:top w:val="none" w:sz="0" w:space="0" w:color="auto"/>
        <w:left w:val="none" w:sz="0" w:space="0" w:color="auto"/>
        <w:bottom w:val="none" w:sz="0" w:space="0" w:color="auto"/>
        <w:right w:val="none" w:sz="0" w:space="0" w:color="auto"/>
      </w:divBdr>
      <w:divsChild>
        <w:div w:id="1952080460">
          <w:marLeft w:val="0"/>
          <w:marRight w:val="0"/>
          <w:marTop w:val="0"/>
          <w:marBottom w:val="0"/>
          <w:divBdr>
            <w:top w:val="none" w:sz="0" w:space="0" w:color="auto"/>
            <w:left w:val="none" w:sz="0" w:space="0" w:color="auto"/>
            <w:bottom w:val="none" w:sz="0" w:space="0" w:color="auto"/>
            <w:right w:val="none" w:sz="0" w:space="0" w:color="auto"/>
          </w:divBdr>
          <w:divsChild>
            <w:div w:id="563835657">
              <w:marLeft w:val="0"/>
              <w:marRight w:val="0"/>
              <w:marTop w:val="0"/>
              <w:marBottom w:val="0"/>
              <w:divBdr>
                <w:top w:val="none" w:sz="0" w:space="0" w:color="auto"/>
                <w:left w:val="none" w:sz="0" w:space="0" w:color="auto"/>
                <w:bottom w:val="none" w:sz="0" w:space="0" w:color="auto"/>
                <w:right w:val="none" w:sz="0" w:space="0" w:color="auto"/>
              </w:divBdr>
            </w:div>
            <w:div w:id="1557273921">
              <w:marLeft w:val="0"/>
              <w:marRight w:val="0"/>
              <w:marTop w:val="0"/>
              <w:marBottom w:val="0"/>
              <w:divBdr>
                <w:top w:val="none" w:sz="0" w:space="0" w:color="auto"/>
                <w:left w:val="none" w:sz="0" w:space="0" w:color="auto"/>
                <w:bottom w:val="none" w:sz="0" w:space="0" w:color="auto"/>
                <w:right w:val="none" w:sz="0" w:space="0" w:color="auto"/>
              </w:divBdr>
            </w:div>
            <w:div w:id="1562210844">
              <w:marLeft w:val="0"/>
              <w:marRight w:val="0"/>
              <w:marTop w:val="0"/>
              <w:marBottom w:val="0"/>
              <w:divBdr>
                <w:top w:val="none" w:sz="0" w:space="0" w:color="auto"/>
                <w:left w:val="none" w:sz="0" w:space="0" w:color="auto"/>
                <w:bottom w:val="none" w:sz="0" w:space="0" w:color="auto"/>
                <w:right w:val="none" w:sz="0" w:space="0" w:color="auto"/>
              </w:divBdr>
            </w:div>
            <w:div w:id="1482623588">
              <w:marLeft w:val="0"/>
              <w:marRight w:val="0"/>
              <w:marTop w:val="0"/>
              <w:marBottom w:val="0"/>
              <w:divBdr>
                <w:top w:val="none" w:sz="0" w:space="0" w:color="auto"/>
                <w:left w:val="none" w:sz="0" w:space="0" w:color="auto"/>
                <w:bottom w:val="none" w:sz="0" w:space="0" w:color="auto"/>
                <w:right w:val="none" w:sz="0" w:space="0" w:color="auto"/>
              </w:divBdr>
            </w:div>
            <w:div w:id="831024873">
              <w:marLeft w:val="0"/>
              <w:marRight w:val="0"/>
              <w:marTop w:val="0"/>
              <w:marBottom w:val="0"/>
              <w:divBdr>
                <w:top w:val="none" w:sz="0" w:space="0" w:color="auto"/>
                <w:left w:val="none" w:sz="0" w:space="0" w:color="auto"/>
                <w:bottom w:val="none" w:sz="0" w:space="0" w:color="auto"/>
                <w:right w:val="none" w:sz="0" w:space="0" w:color="auto"/>
              </w:divBdr>
            </w:div>
            <w:div w:id="299313002">
              <w:marLeft w:val="0"/>
              <w:marRight w:val="0"/>
              <w:marTop w:val="0"/>
              <w:marBottom w:val="0"/>
              <w:divBdr>
                <w:top w:val="none" w:sz="0" w:space="0" w:color="auto"/>
                <w:left w:val="none" w:sz="0" w:space="0" w:color="auto"/>
                <w:bottom w:val="none" w:sz="0" w:space="0" w:color="auto"/>
                <w:right w:val="none" w:sz="0" w:space="0" w:color="auto"/>
              </w:divBdr>
            </w:div>
            <w:div w:id="715281532">
              <w:marLeft w:val="0"/>
              <w:marRight w:val="0"/>
              <w:marTop w:val="0"/>
              <w:marBottom w:val="0"/>
              <w:divBdr>
                <w:top w:val="none" w:sz="0" w:space="0" w:color="auto"/>
                <w:left w:val="none" w:sz="0" w:space="0" w:color="auto"/>
                <w:bottom w:val="none" w:sz="0" w:space="0" w:color="auto"/>
                <w:right w:val="none" w:sz="0" w:space="0" w:color="auto"/>
              </w:divBdr>
            </w:div>
            <w:div w:id="1227033927">
              <w:marLeft w:val="0"/>
              <w:marRight w:val="0"/>
              <w:marTop w:val="0"/>
              <w:marBottom w:val="0"/>
              <w:divBdr>
                <w:top w:val="none" w:sz="0" w:space="0" w:color="auto"/>
                <w:left w:val="none" w:sz="0" w:space="0" w:color="auto"/>
                <w:bottom w:val="none" w:sz="0" w:space="0" w:color="auto"/>
                <w:right w:val="none" w:sz="0" w:space="0" w:color="auto"/>
              </w:divBdr>
            </w:div>
            <w:div w:id="1807580144">
              <w:marLeft w:val="0"/>
              <w:marRight w:val="0"/>
              <w:marTop w:val="0"/>
              <w:marBottom w:val="0"/>
              <w:divBdr>
                <w:top w:val="none" w:sz="0" w:space="0" w:color="auto"/>
                <w:left w:val="none" w:sz="0" w:space="0" w:color="auto"/>
                <w:bottom w:val="none" w:sz="0" w:space="0" w:color="auto"/>
                <w:right w:val="none" w:sz="0" w:space="0" w:color="auto"/>
              </w:divBdr>
            </w:div>
            <w:div w:id="1398624039">
              <w:marLeft w:val="0"/>
              <w:marRight w:val="0"/>
              <w:marTop w:val="0"/>
              <w:marBottom w:val="0"/>
              <w:divBdr>
                <w:top w:val="none" w:sz="0" w:space="0" w:color="auto"/>
                <w:left w:val="none" w:sz="0" w:space="0" w:color="auto"/>
                <w:bottom w:val="none" w:sz="0" w:space="0" w:color="auto"/>
                <w:right w:val="none" w:sz="0" w:space="0" w:color="auto"/>
              </w:divBdr>
            </w:div>
            <w:div w:id="915281174">
              <w:marLeft w:val="0"/>
              <w:marRight w:val="0"/>
              <w:marTop w:val="0"/>
              <w:marBottom w:val="0"/>
              <w:divBdr>
                <w:top w:val="none" w:sz="0" w:space="0" w:color="auto"/>
                <w:left w:val="none" w:sz="0" w:space="0" w:color="auto"/>
                <w:bottom w:val="none" w:sz="0" w:space="0" w:color="auto"/>
                <w:right w:val="none" w:sz="0" w:space="0" w:color="auto"/>
              </w:divBdr>
            </w:div>
            <w:div w:id="1931960146">
              <w:marLeft w:val="0"/>
              <w:marRight w:val="0"/>
              <w:marTop w:val="0"/>
              <w:marBottom w:val="0"/>
              <w:divBdr>
                <w:top w:val="none" w:sz="0" w:space="0" w:color="auto"/>
                <w:left w:val="none" w:sz="0" w:space="0" w:color="auto"/>
                <w:bottom w:val="none" w:sz="0" w:space="0" w:color="auto"/>
                <w:right w:val="none" w:sz="0" w:space="0" w:color="auto"/>
              </w:divBdr>
            </w:div>
            <w:div w:id="1865364424">
              <w:marLeft w:val="0"/>
              <w:marRight w:val="0"/>
              <w:marTop w:val="0"/>
              <w:marBottom w:val="0"/>
              <w:divBdr>
                <w:top w:val="none" w:sz="0" w:space="0" w:color="auto"/>
                <w:left w:val="none" w:sz="0" w:space="0" w:color="auto"/>
                <w:bottom w:val="none" w:sz="0" w:space="0" w:color="auto"/>
                <w:right w:val="none" w:sz="0" w:space="0" w:color="auto"/>
              </w:divBdr>
            </w:div>
            <w:div w:id="675032485">
              <w:marLeft w:val="0"/>
              <w:marRight w:val="0"/>
              <w:marTop w:val="0"/>
              <w:marBottom w:val="0"/>
              <w:divBdr>
                <w:top w:val="none" w:sz="0" w:space="0" w:color="auto"/>
                <w:left w:val="none" w:sz="0" w:space="0" w:color="auto"/>
                <w:bottom w:val="none" w:sz="0" w:space="0" w:color="auto"/>
                <w:right w:val="none" w:sz="0" w:space="0" w:color="auto"/>
              </w:divBdr>
            </w:div>
            <w:div w:id="717126996">
              <w:marLeft w:val="0"/>
              <w:marRight w:val="0"/>
              <w:marTop w:val="0"/>
              <w:marBottom w:val="0"/>
              <w:divBdr>
                <w:top w:val="none" w:sz="0" w:space="0" w:color="auto"/>
                <w:left w:val="none" w:sz="0" w:space="0" w:color="auto"/>
                <w:bottom w:val="none" w:sz="0" w:space="0" w:color="auto"/>
                <w:right w:val="none" w:sz="0" w:space="0" w:color="auto"/>
              </w:divBdr>
            </w:div>
            <w:div w:id="847797119">
              <w:marLeft w:val="0"/>
              <w:marRight w:val="0"/>
              <w:marTop w:val="0"/>
              <w:marBottom w:val="0"/>
              <w:divBdr>
                <w:top w:val="none" w:sz="0" w:space="0" w:color="auto"/>
                <w:left w:val="none" w:sz="0" w:space="0" w:color="auto"/>
                <w:bottom w:val="none" w:sz="0" w:space="0" w:color="auto"/>
                <w:right w:val="none" w:sz="0" w:space="0" w:color="auto"/>
              </w:divBdr>
            </w:div>
            <w:div w:id="678310326">
              <w:marLeft w:val="0"/>
              <w:marRight w:val="0"/>
              <w:marTop w:val="0"/>
              <w:marBottom w:val="0"/>
              <w:divBdr>
                <w:top w:val="none" w:sz="0" w:space="0" w:color="auto"/>
                <w:left w:val="none" w:sz="0" w:space="0" w:color="auto"/>
                <w:bottom w:val="none" w:sz="0" w:space="0" w:color="auto"/>
                <w:right w:val="none" w:sz="0" w:space="0" w:color="auto"/>
              </w:divBdr>
            </w:div>
            <w:div w:id="731317916">
              <w:marLeft w:val="0"/>
              <w:marRight w:val="0"/>
              <w:marTop w:val="0"/>
              <w:marBottom w:val="0"/>
              <w:divBdr>
                <w:top w:val="none" w:sz="0" w:space="0" w:color="auto"/>
                <w:left w:val="none" w:sz="0" w:space="0" w:color="auto"/>
                <w:bottom w:val="none" w:sz="0" w:space="0" w:color="auto"/>
                <w:right w:val="none" w:sz="0" w:space="0" w:color="auto"/>
              </w:divBdr>
            </w:div>
            <w:div w:id="171409067">
              <w:marLeft w:val="0"/>
              <w:marRight w:val="0"/>
              <w:marTop w:val="0"/>
              <w:marBottom w:val="0"/>
              <w:divBdr>
                <w:top w:val="none" w:sz="0" w:space="0" w:color="auto"/>
                <w:left w:val="none" w:sz="0" w:space="0" w:color="auto"/>
                <w:bottom w:val="none" w:sz="0" w:space="0" w:color="auto"/>
                <w:right w:val="none" w:sz="0" w:space="0" w:color="auto"/>
              </w:divBdr>
            </w:div>
            <w:div w:id="3108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44917">
      <w:bodyDiv w:val="1"/>
      <w:marLeft w:val="0"/>
      <w:marRight w:val="0"/>
      <w:marTop w:val="0"/>
      <w:marBottom w:val="0"/>
      <w:divBdr>
        <w:top w:val="none" w:sz="0" w:space="0" w:color="auto"/>
        <w:left w:val="none" w:sz="0" w:space="0" w:color="auto"/>
        <w:bottom w:val="none" w:sz="0" w:space="0" w:color="auto"/>
        <w:right w:val="none" w:sz="0" w:space="0" w:color="auto"/>
      </w:divBdr>
    </w:div>
    <w:div w:id="199132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84</Words>
  <Characters>479</Characters>
  <Application>Microsoft Office Word</Application>
  <DocSecurity>0</DocSecurity>
  <Lines>3</Lines>
  <Paragraphs>1</Paragraphs>
  <ScaleCrop>false</ScaleCrop>
  <Company/>
  <LinksUpToDate>false</LinksUpToDate>
  <CharactersWithSpaces>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小飞虎</dc:creator>
  <cp:keywords/>
  <dc:description/>
  <cp:lastModifiedBy>档案馆</cp:lastModifiedBy>
  <cp:revision>3</cp:revision>
  <dcterms:created xsi:type="dcterms:W3CDTF">2025-05-28T03:05:00Z</dcterms:created>
  <dcterms:modified xsi:type="dcterms:W3CDTF">2025-05-28T03:16:00Z</dcterms:modified>
</cp:coreProperties>
</file>